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43B7" w:rsidRDefault="00EA43B7">
      <w:r>
        <w:t>Hi Folks,</w:t>
      </w:r>
    </w:p>
    <w:p w:rsidR="00E6202B" w:rsidRDefault="005202E7">
      <w:r>
        <w:t>The following table shows different (equivalent) terminology. The first column is a description of a term. The second column shows the terminology that the Software Abstractions book uses. The third column shows the terminology that logicians use. What other terminology do people use? Can you add another column, showing the terminology that some other group of people use?</w:t>
      </w:r>
      <w:r w:rsidR="00EA43B7">
        <w:t xml:space="preserve"> What terminology do mathematicians use? What terminology do linguists use?</w:t>
      </w:r>
    </w:p>
    <w:tbl>
      <w:tblPr>
        <w:tblStyle w:val="TableGrid"/>
        <w:tblW w:w="0" w:type="auto"/>
        <w:tblLook w:val="04A0" w:firstRow="1" w:lastRow="0" w:firstColumn="1" w:lastColumn="0" w:noHBand="0" w:noVBand="1"/>
      </w:tblPr>
      <w:tblGrid>
        <w:gridCol w:w="2846"/>
        <w:gridCol w:w="2602"/>
        <w:gridCol w:w="3902"/>
      </w:tblGrid>
      <w:tr w:rsidR="00EA43B7" w:rsidTr="005202E7">
        <w:tc>
          <w:tcPr>
            <w:tcW w:w="0" w:type="auto"/>
          </w:tcPr>
          <w:p w:rsidR="005202E7" w:rsidRPr="00BB6BEF" w:rsidRDefault="005202E7">
            <w:pPr>
              <w:rPr>
                <w:rFonts w:ascii="Lato" w:hAnsi="Lato"/>
                <w:b/>
                <w:color w:val="333333"/>
                <w:spacing w:val="8"/>
                <w:sz w:val="21"/>
                <w:szCs w:val="21"/>
              </w:rPr>
            </w:pPr>
            <w:r w:rsidRPr="00BB6BEF">
              <w:rPr>
                <w:rFonts w:ascii="Lato" w:hAnsi="Lato"/>
                <w:b/>
                <w:color w:val="333333"/>
                <w:spacing w:val="8"/>
                <w:sz w:val="21"/>
                <w:szCs w:val="21"/>
              </w:rPr>
              <w:t>Description</w:t>
            </w:r>
          </w:p>
        </w:tc>
        <w:tc>
          <w:tcPr>
            <w:tcW w:w="0" w:type="auto"/>
          </w:tcPr>
          <w:p w:rsidR="005202E7" w:rsidRPr="00BB6BEF" w:rsidRDefault="005202E7">
            <w:pPr>
              <w:rPr>
                <w:rFonts w:ascii="Lato" w:hAnsi="Lato"/>
                <w:b/>
                <w:color w:val="333333"/>
                <w:spacing w:val="8"/>
                <w:sz w:val="21"/>
                <w:szCs w:val="21"/>
              </w:rPr>
            </w:pPr>
            <w:r w:rsidRPr="00BB6BEF">
              <w:rPr>
                <w:rFonts w:ascii="Lato" w:hAnsi="Lato"/>
                <w:b/>
                <w:color w:val="333333"/>
                <w:spacing w:val="8"/>
                <w:sz w:val="21"/>
                <w:szCs w:val="21"/>
              </w:rPr>
              <w:t>Software Abstractions</w:t>
            </w:r>
            <w:r w:rsidR="00EA43B7" w:rsidRPr="00BB6BEF">
              <w:rPr>
                <w:rFonts w:ascii="Lato" w:hAnsi="Lato"/>
                <w:b/>
                <w:color w:val="333333"/>
                <w:spacing w:val="8"/>
                <w:sz w:val="21"/>
                <w:szCs w:val="21"/>
              </w:rPr>
              <w:t xml:space="preserve"> Terminology</w:t>
            </w:r>
          </w:p>
        </w:tc>
        <w:tc>
          <w:tcPr>
            <w:tcW w:w="0" w:type="auto"/>
          </w:tcPr>
          <w:p w:rsidR="005202E7" w:rsidRPr="00BB6BEF" w:rsidRDefault="00EA43B7">
            <w:pPr>
              <w:rPr>
                <w:rFonts w:ascii="Lato" w:hAnsi="Lato"/>
                <w:b/>
                <w:color w:val="333333"/>
                <w:spacing w:val="8"/>
                <w:sz w:val="21"/>
                <w:szCs w:val="21"/>
              </w:rPr>
            </w:pPr>
            <w:r w:rsidRPr="00BB6BEF">
              <w:rPr>
                <w:rFonts w:ascii="Lato" w:hAnsi="Lato"/>
                <w:b/>
                <w:color w:val="333333"/>
                <w:spacing w:val="8"/>
                <w:sz w:val="21"/>
                <w:szCs w:val="21"/>
              </w:rPr>
              <w:t>Logic Terminology</w:t>
            </w:r>
          </w:p>
        </w:tc>
      </w:tr>
      <w:tr w:rsidR="00EA43B7" w:rsidTr="005202E7">
        <w:tc>
          <w:tcPr>
            <w:tcW w:w="0" w:type="auto"/>
          </w:tcPr>
          <w:p w:rsidR="005202E7" w:rsidRPr="00BB6BEF" w:rsidRDefault="005202E7">
            <w:pPr>
              <w:rPr>
                <w:rFonts w:ascii="Lato" w:hAnsi="Lato"/>
                <w:color w:val="333333"/>
                <w:spacing w:val="8"/>
                <w:sz w:val="21"/>
                <w:szCs w:val="21"/>
              </w:rPr>
            </w:pPr>
            <w:r>
              <w:rPr>
                <w:rFonts w:ascii="Lato" w:hAnsi="Lato"/>
                <w:color w:val="333333"/>
                <w:spacing w:val="8"/>
                <w:sz w:val="21"/>
                <w:szCs w:val="21"/>
              </w:rPr>
              <w:t>T</w:t>
            </w:r>
            <w:r>
              <w:rPr>
                <w:rFonts w:ascii="Lato" w:hAnsi="Lato"/>
                <w:color w:val="333333"/>
                <w:spacing w:val="8"/>
                <w:sz w:val="21"/>
                <w:szCs w:val="21"/>
              </w:rPr>
              <w:t xml:space="preserve">he </w:t>
            </w:r>
            <w:r w:rsidR="00CA752A">
              <w:rPr>
                <w:rFonts w:ascii="Lato" w:hAnsi="Lato"/>
                <w:color w:val="333333"/>
                <w:spacing w:val="8"/>
                <w:sz w:val="21"/>
                <w:szCs w:val="21"/>
              </w:rPr>
              <w:t>thing</w:t>
            </w:r>
            <w:r>
              <w:rPr>
                <w:rFonts w:ascii="Lato" w:hAnsi="Lato"/>
                <w:color w:val="333333"/>
                <w:spacing w:val="8"/>
                <w:sz w:val="21"/>
                <w:szCs w:val="21"/>
              </w:rPr>
              <w:t xml:space="preserve"> you </w:t>
            </w:r>
            <w:r w:rsidR="00C753B7">
              <w:rPr>
                <w:rFonts w:ascii="Lato" w:hAnsi="Lato"/>
                <w:color w:val="333333"/>
                <w:spacing w:val="8"/>
                <w:sz w:val="21"/>
                <w:szCs w:val="21"/>
              </w:rPr>
              <w:t>create</w:t>
            </w:r>
            <w:r>
              <w:rPr>
                <w:rFonts w:ascii="Lato" w:hAnsi="Lato"/>
                <w:color w:val="333333"/>
                <w:spacing w:val="8"/>
                <w:sz w:val="21"/>
                <w:szCs w:val="21"/>
              </w:rPr>
              <w:t xml:space="preserve"> in </w:t>
            </w:r>
            <w:proofErr w:type="gramStart"/>
            <w:r>
              <w:rPr>
                <w:rFonts w:ascii="Lato" w:hAnsi="Lato"/>
                <w:color w:val="333333"/>
                <w:spacing w:val="8"/>
                <w:sz w:val="21"/>
                <w:szCs w:val="21"/>
              </w:rPr>
              <w:t>a</w:t>
            </w:r>
            <w:r>
              <w:rPr>
                <w:rFonts w:ascii="Lato" w:hAnsi="Lato"/>
                <w:color w:val="333333"/>
                <w:spacing w:val="8"/>
                <w:sz w:val="21"/>
                <w:szCs w:val="21"/>
              </w:rPr>
              <w:t xml:space="preserve"> .</w:t>
            </w:r>
            <w:proofErr w:type="spellStart"/>
            <w:r>
              <w:rPr>
                <w:rFonts w:ascii="Lato" w:hAnsi="Lato"/>
                <w:color w:val="333333"/>
                <w:spacing w:val="8"/>
                <w:sz w:val="21"/>
                <w:szCs w:val="21"/>
              </w:rPr>
              <w:t>als</w:t>
            </w:r>
            <w:proofErr w:type="spellEnd"/>
            <w:proofErr w:type="gramEnd"/>
            <w:r>
              <w:rPr>
                <w:rFonts w:ascii="Lato" w:hAnsi="Lato"/>
                <w:color w:val="333333"/>
                <w:spacing w:val="8"/>
                <w:sz w:val="21"/>
                <w:szCs w:val="21"/>
              </w:rPr>
              <w:t xml:space="preserve"> file</w:t>
            </w:r>
          </w:p>
        </w:tc>
        <w:tc>
          <w:tcPr>
            <w:tcW w:w="0" w:type="auto"/>
          </w:tcPr>
          <w:p w:rsidR="005202E7" w:rsidRPr="00BB6BEF" w:rsidRDefault="005202E7">
            <w:pPr>
              <w:rPr>
                <w:rFonts w:ascii="Lato" w:hAnsi="Lato"/>
                <w:color w:val="333333"/>
                <w:spacing w:val="8"/>
                <w:sz w:val="21"/>
                <w:szCs w:val="21"/>
              </w:rPr>
            </w:pPr>
            <w:r>
              <w:rPr>
                <w:rFonts w:ascii="Lato" w:hAnsi="Lato"/>
                <w:color w:val="333333"/>
                <w:spacing w:val="8"/>
                <w:sz w:val="21"/>
                <w:szCs w:val="21"/>
              </w:rPr>
              <w:t>model</w:t>
            </w:r>
          </w:p>
        </w:tc>
        <w:tc>
          <w:tcPr>
            <w:tcW w:w="0" w:type="auto"/>
          </w:tcPr>
          <w:p w:rsidR="005202E7" w:rsidRPr="00BB6BEF" w:rsidRDefault="005202E7">
            <w:pPr>
              <w:rPr>
                <w:rFonts w:ascii="Lato" w:hAnsi="Lato"/>
                <w:color w:val="333333"/>
                <w:spacing w:val="8"/>
                <w:sz w:val="21"/>
                <w:szCs w:val="21"/>
              </w:rPr>
            </w:pPr>
            <w:r w:rsidRPr="00644540">
              <w:rPr>
                <w:rFonts w:ascii="Lato" w:hAnsi="Lato"/>
                <w:color w:val="333333"/>
                <w:spacing w:val="8"/>
                <w:sz w:val="21"/>
                <w:szCs w:val="21"/>
              </w:rPr>
              <w:t>speci</w:t>
            </w:r>
            <w:r>
              <w:rPr>
                <w:rFonts w:ascii="Lato" w:hAnsi="Lato"/>
                <w:color w:val="333333"/>
                <w:spacing w:val="8"/>
                <w:sz w:val="21"/>
                <w:szCs w:val="21"/>
              </w:rPr>
              <w:t>f</w:t>
            </w:r>
            <w:r w:rsidRPr="00644540">
              <w:rPr>
                <w:rFonts w:ascii="Lato" w:hAnsi="Lato"/>
                <w:color w:val="333333"/>
                <w:spacing w:val="8"/>
                <w:sz w:val="21"/>
                <w:szCs w:val="21"/>
              </w:rPr>
              <w:t>ication</w:t>
            </w:r>
          </w:p>
        </w:tc>
      </w:tr>
      <w:tr w:rsidR="00EA43B7" w:rsidTr="005202E7">
        <w:tc>
          <w:tcPr>
            <w:tcW w:w="0" w:type="auto"/>
          </w:tcPr>
          <w:p w:rsidR="005202E7" w:rsidRPr="005202E7" w:rsidRDefault="005202E7">
            <w:pPr>
              <w:rPr>
                <w:rFonts w:ascii="Lato" w:hAnsi="Lato"/>
                <w:color w:val="333333"/>
                <w:spacing w:val="8"/>
                <w:sz w:val="21"/>
                <w:szCs w:val="21"/>
              </w:rPr>
            </w:pPr>
            <w:r w:rsidRPr="005202E7">
              <w:rPr>
                <w:rFonts w:ascii="Lato" w:hAnsi="Lato"/>
                <w:color w:val="333333"/>
                <w:spacing w:val="8"/>
                <w:sz w:val="21"/>
                <w:szCs w:val="21"/>
              </w:rPr>
              <w:t xml:space="preserve">sig </w:t>
            </w:r>
            <w:r w:rsidR="00C753B7">
              <w:rPr>
                <w:rFonts w:ascii="Lato" w:hAnsi="Lato"/>
                <w:color w:val="333333"/>
                <w:spacing w:val="8"/>
                <w:sz w:val="21"/>
                <w:szCs w:val="21"/>
              </w:rPr>
              <w:t>Foo</w:t>
            </w:r>
            <w:r w:rsidRPr="005202E7">
              <w:rPr>
                <w:rFonts w:ascii="Lato" w:hAnsi="Lato"/>
                <w:color w:val="333333"/>
                <w:spacing w:val="8"/>
                <w:sz w:val="21"/>
                <w:szCs w:val="21"/>
              </w:rPr>
              <w:t xml:space="preserve"> {}</w:t>
            </w:r>
          </w:p>
        </w:tc>
        <w:tc>
          <w:tcPr>
            <w:tcW w:w="0" w:type="auto"/>
          </w:tcPr>
          <w:p w:rsidR="005202E7" w:rsidRPr="005202E7" w:rsidRDefault="005202E7">
            <w:pPr>
              <w:rPr>
                <w:rFonts w:ascii="Lato" w:hAnsi="Lato"/>
                <w:color w:val="333333"/>
                <w:spacing w:val="8"/>
                <w:sz w:val="21"/>
                <w:szCs w:val="21"/>
              </w:rPr>
            </w:pPr>
            <w:r w:rsidRPr="005202E7">
              <w:rPr>
                <w:rFonts w:ascii="Lato" w:hAnsi="Lato"/>
                <w:color w:val="333333"/>
                <w:spacing w:val="8"/>
                <w:sz w:val="21"/>
                <w:szCs w:val="21"/>
              </w:rPr>
              <w:t>signature declaration</w:t>
            </w:r>
          </w:p>
        </w:tc>
        <w:tc>
          <w:tcPr>
            <w:tcW w:w="0" w:type="auto"/>
          </w:tcPr>
          <w:p w:rsidR="005202E7" w:rsidRPr="005202E7" w:rsidRDefault="005202E7">
            <w:pPr>
              <w:rPr>
                <w:rFonts w:ascii="Lato" w:hAnsi="Lato"/>
                <w:color w:val="333333"/>
                <w:spacing w:val="8"/>
                <w:sz w:val="21"/>
                <w:szCs w:val="21"/>
              </w:rPr>
            </w:pPr>
            <w:r w:rsidRPr="005202E7">
              <w:rPr>
                <w:rFonts w:ascii="Lato" w:hAnsi="Lato"/>
                <w:color w:val="333333"/>
                <w:spacing w:val="8"/>
                <w:sz w:val="21"/>
                <w:szCs w:val="21"/>
              </w:rPr>
              <w:t>type declaration</w:t>
            </w:r>
          </w:p>
        </w:tc>
      </w:tr>
      <w:tr w:rsidR="00EA43B7" w:rsidTr="005202E7">
        <w:tc>
          <w:tcPr>
            <w:tcW w:w="0" w:type="auto"/>
          </w:tcPr>
          <w:p w:rsidR="005202E7" w:rsidRPr="005202E7" w:rsidRDefault="005202E7">
            <w:pPr>
              <w:rPr>
                <w:rFonts w:ascii="Lato" w:hAnsi="Lato"/>
                <w:color w:val="333333"/>
                <w:spacing w:val="8"/>
                <w:sz w:val="21"/>
                <w:szCs w:val="21"/>
              </w:rPr>
            </w:pPr>
            <w:r>
              <w:rPr>
                <w:rFonts w:ascii="Lato" w:hAnsi="Lato"/>
                <w:color w:val="333333"/>
                <w:spacing w:val="8"/>
                <w:sz w:val="21"/>
                <w:szCs w:val="21"/>
              </w:rPr>
              <w:t>T</w:t>
            </w:r>
            <w:r>
              <w:rPr>
                <w:rFonts w:ascii="Lato" w:hAnsi="Lato"/>
                <w:color w:val="333333"/>
                <w:spacing w:val="8"/>
                <w:sz w:val="21"/>
                <w:szCs w:val="21"/>
              </w:rPr>
              <w:t xml:space="preserve">he </w:t>
            </w:r>
            <w:r w:rsidR="00CA752A">
              <w:rPr>
                <w:rFonts w:ascii="Lato" w:hAnsi="Lato"/>
                <w:color w:val="333333"/>
                <w:spacing w:val="8"/>
                <w:sz w:val="21"/>
                <w:szCs w:val="21"/>
              </w:rPr>
              <w:t>artifacts</w:t>
            </w:r>
            <w:bookmarkStart w:id="0" w:name="_GoBack"/>
            <w:bookmarkEnd w:id="0"/>
            <w:r>
              <w:rPr>
                <w:rFonts w:ascii="Lato" w:hAnsi="Lato"/>
                <w:color w:val="333333"/>
                <w:spacing w:val="8"/>
                <w:sz w:val="21"/>
                <w:szCs w:val="21"/>
              </w:rPr>
              <w:t xml:space="preserve"> generated by the Alloy Analyzer</w:t>
            </w:r>
          </w:p>
        </w:tc>
        <w:tc>
          <w:tcPr>
            <w:tcW w:w="0" w:type="auto"/>
          </w:tcPr>
          <w:p w:rsidR="005202E7" w:rsidRPr="005202E7" w:rsidRDefault="005202E7">
            <w:pPr>
              <w:rPr>
                <w:rFonts w:ascii="Lato" w:hAnsi="Lato"/>
                <w:color w:val="333333"/>
                <w:spacing w:val="8"/>
                <w:sz w:val="21"/>
                <w:szCs w:val="21"/>
              </w:rPr>
            </w:pPr>
            <w:r>
              <w:rPr>
                <w:rFonts w:ascii="Lato" w:hAnsi="Lato"/>
                <w:color w:val="333333"/>
                <w:spacing w:val="8"/>
                <w:sz w:val="21"/>
                <w:szCs w:val="21"/>
              </w:rPr>
              <w:t>set of instances</w:t>
            </w:r>
          </w:p>
        </w:tc>
        <w:tc>
          <w:tcPr>
            <w:tcW w:w="0" w:type="auto"/>
          </w:tcPr>
          <w:p w:rsidR="005202E7" w:rsidRPr="005202E7" w:rsidRDefault="005202E7">
            <w:pPr>
              <w:rPr>
                <w:rFonts w:ascii="Lato" w:hAnsi="Lato"/>
                <w:color w:val="333333"/>
                <w:spacing w:val="8"/>
                <w:sz w:val="21"/>
                <w:szCs w:val="21"/>
              </w:rPr>
            </w:pPr>
            <w:r>
              <w:rPr>
                <w:rFonts w:ascii="Lato" w:hAnsi="Lato"/>
                <w:color w:val="333333"/>
                <w:spacing w:val="8"/>
                <w:sz w:val="21"/>
                <w:szCs w:val="21"/>
              </w:rPr>
              <w:t>stream of models</w:t>
            </w:r>
          </w:p>
        </w:tc>
      </w:tr>
      <w:tr w:rsidR="00EA43B7" w:rsidTr="005202E7">
        <w:tc>
          <w:tcPr>
            <w:tcW w:w="0" w:type="auto"/>
          </w:tcPr>
          <w:p w:rsidR="005202E7" w:rsidRPr="005202E7" w:rsidRDefault="005202E7">
            <w:pPr>
              <w:rPr>
                <w:rFonts w:ascii="Lato" w:hAnsi="Lato"/>
                <w:color w:val="333333"/>
                <w:spacing w:val="8"/>
                <w:sz w:val="21"/>
                <w:szCs w:val="21"/>
              </w:rPr>
            </w:pPr>
            <w:r>
              <w:rPr>
                <w:rFonts w:ascii="Lato" w:hAnsi="Lato"/>
                <w:color w:val="333333"/>
                <w:spacing w:val="8"/>
                <w:sz w:val="21"/>
                <w:szCs w:val="21"/>
              </w:rPr>
              <w:t>T</w:t>
            </w:r>
            <w:r>
              <w:rPr>
                <w:rFonts w:ascii="Lato" w:hAnsi="Lato"/>
                <w:color w:val="333333"/>
                <w:spacing w:val="8"/>
                <w:sz w:val="21"/>
                <w:szCs w:val="21"/>
              </w:rPr>
              <w:t>he thing that is evaluated by a SAT tool</w:t>
            </w:r>
          </w:p>
        </w:tc>
        <w:tc>
          <w:tcPr>
            <w:tcW w:w="0" w:type="auto"/>
          </w:tcPr>
          <w:p w:rsidR="005202E7" w:rsidRPr="005202E7" w:rsidRDefault="005202E7">
            <w:pPr>
              <w:rPr>
                <w:rFonts w:ascii="Lato" w:hAnsi="Lato"/>
                <w:color w:val="333333"/>
                <w:spacing w:val="8"/>
                <w:sz w:val="21"/>
                <w:szCs w:val="21"/>
              </w:rPr>
            </w:pPr>
            <w:r>
              <w:rPr>
                <w:rFonts w:ascii="Lato" w:hAnsi="Lato"/>
                <w:color w:val="333333"/>
                <w:spacing w:val="8"/>
                <w:sz w:val="21"/>
                <w:szCs w:val="21"/>
              </w:rPr>
              <w:t>boolean expression</w:t>
            </w:r>
          </w:p>
        </w:tc>
        <w:tc>
          <w:tcPr>
            <w:tcW w:w="0" w:type="auto"/>
          </w:tcPr>
          <w:p w:rsidR="005202E7" w:rsidRPr="005202E7" w:rsidRDefault="00EA43B7">
            <w:pPr>
              <w:rPr>
                <w:rFonts w:ascii="Lato" w:hAnsi="Lato"/>
                <w:color w:val="333333"/>
                <w:spacing w:val="8"/>
                <w:sz w:val="21"/>
                <w:szCs w:val="21"/>
              </w:rPr>
            </w:pPr>
            <w:r>
              <w:rPr>
                <w:rFonts w:ascii="Lato" w:hAnsi="Lato"/>
                <w:color w:val="333333"/>
                <w:spacing w:val="8"/>
                <w:sz w:val="21"/>
                <w:szCs w:val="21"/>
              </w:rPr>
              <w:t xml:space="preserve">theory (“theory” is </w:t>
            </w:r>
            <w:r w:rsidRPr="00BB6BEF">
              <w:rPr>
                <w:rFonts w:ascii="Lato" w:hAnsi="Lato"/>
                <w:color w:val="333333"/>
                <w:spacing w:val="8"/>
                <w:sz w:val="21"/>
                <w:szCs w:val="21"/>
              </w:rPr>
              <w:t>logician-speak for "set of formulas"</w:t>
            </w:r>
            <w:r w:rsidRPr="00BB6BEF">
              <w:rPr>
                <w:rFonts w:ascii="Lato" w:hAnsi="Lato"/>
                <w:color w:val="333333"/>
                <w:spacing w:val="8"/>
                <w:sz w:val="21"/>
                <w:szCs w:val="21"/>
              </w:rPr>
              <w:t>)</w:t>
            </w:r>
          </w:p>
        </w:tc>
      </w:tr>
      <w:tr w:rsidR="00EA43B7" w:rsidTr="005202E7">
        <w:tc>
          <w:tcPr>
            <w:tcW w:w="0" w:type="auto"/>
          </w:tcPr>
          <w:p w:rsidR="005202E7" w:rsidRPr="005202E7" w:rsidRDefault="00EA43B7">
            <w:pPr>
              <w:rPr>
                <w:rFonts w:ascii="Lato" w:hAnsi="Lato"/>
                <w:color w:val="333333"/>
                <w:spacing w:val="8"/>
                <w:sz w:val="21"/>
                <w:szCs w:val="21"/>
              </w:rPr>
            </w:pPr>
            <w:r>
              <w:rPr>
                <w:rFonts w:ascii="Lato" w:hAnsi="Lato"/>
                <w:color w:val="333333"/>
                <w:spacing w:val="8"/>
                <w:sz w:val="21"/>
                <w:szCs w:val="21"/>
              </w:rPr>
              <w:t xml:space="preserve">The structure of the stuff in </w:t>
            </w:r>
            <w:proofErr w:type="gramStart"/>
            <w:r>
              <w:rPr>
                <w:rFonts w:ascii="Lato" w:hAnsi="Lato"/>
                <w:color w:val="333333"/>
                <w:spacing w:val="8"/>
                <w:sz w:val="21"/>
                <w:szCs w:val="21"/>
              </w:rPr>
              <w:t>a .</w:t>
            </w:r>
            <w:proofErr w:type="spellStart"/>
            <w:r>
              <w:rPr>
                <w:rFonts w:ascii="Lato" w:hAnsi="Lato"/>
                <w:color w:val="333333"/>
                <w:spacing w:val="8"/>
                <w:sz w:val="21"/>
                <w:szCs w:val="21"/>
              </w:rPr>
              <w:t>als</w:t>
            </w:r>
            <w:proofErr w:type="spellEnd"/>
            <w:proofErr w:type="gramEnd"/>
            <w:r>
              <w:rPr>
                <w:rFonts w:ascii="Lato" w:hAnsi="Lato"/>
                <w:color w:val="333333"/>
                <w:spacing w:val="8"/>
                <w:sz w:val="21"/>
                <w:szCs w:val="21"/>
              </w:rPr>
              <w:t xml:space="preserve"> file</w:t>
            </w:r>
          </w:p>
        </w:tc>
        <w:tc>
          <w:tcPr>
            <w:tcW w:w="0" w:type="auto"/>
          </w:tcPr>
          <w:p w:rsidR="005202E7" w:rsidRPr="005202E7" w:rsidRDefault="00EA43B7">
            <w:pPr>
              <w:rPr>
                <w:rFonts w:ascii="Lato" w:hAnsi="Lato"/>
                <w:color w:val="333333"/>
                <w:spacing w:val="8"/>
                <w:sz w:val="21"/>
                <w:szCs w:val="21"/>
              </w:rPr>
            </w:pPr>
            <w:r>
              <w:rPr>
                <w:rFonts w:ascii="Lato" w:hAnsi="Lato"/>
                <w:color w:val="333333"/>
                <w:spacing w:val="8"/>
                <w:sz w:val="21"/>
                <w:szCs w:val="21"/>
              </w:rPr>
              <w:t>Alloy syntax or Alloy grammar</w:t>
            </w:r>
          </w:p>
        </w:tc>
        <w:tc>
          <w:tcPr>
            <w:tcW w:w="0" w:type="auto"/>
          </w:tcPr>
          <w:p w:rsidR="005202E7" w:rsidRPr="005202E7" w:rsidRDefault="00EA43B7">
            <w:pPr>
              <w:rPr>
                <w:rFonts w:ascii="Lato" w:hAnsi="Lato"/>
                <w:color w:val="333333"/>
                <w:spacing w:val="8"/>
                <w:sz w:val="21"/>
                <w:szCs w:val="21"/>
              </w:rPr>
            </w:pPr>
            <w:r>
              <w:rPr>
                <w:rFonts w:ascii="Lato" w:hAnsi="Lato"/>
                <w:color w:val="333333"/>
                <w:spacing w:val="8"/>
                <w:sz w:val="21"/>
                <w:szCs w:val="21"/>
              </w:rPr>
              <w:t>surface syntax (</w:t>
            </w:r>
            <w:r w:rsidRPr="00BB6BEF">
              <w:rPr>
                <w:rFonts w:ascii="Lato" w:hAnsi="Lato"/>
                <w:color w:val="333333"/>
                <w:spacing w:val="8"/>
                <w:sz w:val="21"/>
                <w:szCs w:val="21"/>
              </w:rPr>
              <w:t>"</w:t>
            </w:r>
            <w:r w:rsidR="00110DB3">
              <w:rPr>
                <w:rFonts w:ascii="Lato" w:hAnsi="Lato"/>
                <w:color w:val="333333"/>
                <w:spacing w:val="8"/>
                <w:sz w:val="21"/>
                <w:szCs w:val="21"/>
              </w:rPr>
              <w:t>s</w:t>
            </w:r>
            <w:r w:rsidRPr="00BB6BEF">
              <w:rPr>
                <w:rFonts w:ascii="Lato" w:hAnsi="Lato"/>
                <w:color w:val="333333"/>
                <w:spacing w:val="8"/>
                <w:sz w:val="21"/>
                <w:szCs w:val="21"/>
              </w:rPr>
              <w:t>urface syntax" is the syntax that the tool supports</w:t>
            </w:r>
            <w:r w:rsidRPr="00BB6BEF">
              <w:rPr>
                <w:rFonts w:ascii="Lato" w:hAnsi="Lato"/>
                <w:color w:val="333333"/>
                <w:spacing w:val="8"/>
                <w:sz w:val="21"/>
                <w:szCs w:val="21"/>
              </w:rPr>
              <w:t>)</w:t>
            </w:r>
          </w:p>
        </w:tc>
      </w:tr>
    </w:tbl>
    <w:p w:rsidR="005202E7" w:rsidRDefault="005202E7"/>
    <w:p w:rsidR="00EA43B7" w:rsidRDefault="00EA43B7">
      <w:r>
        <w:t>/Roger</w:t>
      </w:r>
    </w:p>
    <w:sectPr w:rsidR="00EA43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altName w:val="Segoe UI"/>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408"/>
    <w:rsid w:val="00110DB3"/>
    <w:rsid w:val="002A0096"/>
    <w:rsid w:val="00391FEA"/>
    <w:rsid w:val="003E6408"/>
    <w:rsid w:val="005202E7"/>
    <w:rsid w:val="006A7E0B"/>
    <w:rsid w:val="00A64D61"/>
    <w:rsid w:val="00B46AB8"/>
    <w:rsid w:val="00BB6BEF"/>
    <w:rsid w:val="00C753B7"/>
    <w:rsid w:val="00CA752A"/>
    <w:rsid w:val="00DC52B4"/>
    <w:rsid w:val="00EA43B7"/>
    <w:rsid w:val="00EF2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3209B"/>
  <w15:chartTrackingRefBased/>
  <w15:docId w15:val="{C433421A-9A3B-4EB9-B4B8-61D5486FC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20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147</Words>
  <Characters>839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Costello, Roger L.</dc:creator>
  <cp:keywords/>
  <dc:description/>
  <cp:lastModifiedBy>Costello, Roger L.</cp:lastModifiedBy>
  <cp:revision>6</cp:revision>
  <dcterms:created xsi:type="dcterms:W3CDTF">2018-05-02T11:01:00Z</dcterms:created>
  <dcterms:modified xsi:type="dcterms:W3CDTF">2018-05-02T11:22:00Z</dcterms:modified>
</cp:coreProperties>
</file>